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1" w:rsidRPr="00AA2DA1" w:rsidRDefault="00AA2DA1" w:rsidP="00AA2DA1">
      <w:pPr>
        <w:pStyle w:val="a3"/>
        <w:jc w:val="center"/>
        <w:rPr>
          <w:b/>
          <w:color w:val="000000"/>
          <w:sz w:val="52"/>
          <w:szCs w:val="52"/>
        </w:rPr>
      </w:pPr>
      <w:r w:rsidRPr="00AA2DA1">
        <w:rPr>
          <w:b/>
          <w:color w:val="000000"/>
          <w:sz w:val="52"/>
          <w:szCs w:val="52"/>
        </w:rPr>
        <w:t>Единые Дни профилактики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1. День солидарности в борьбе с терроризмом (03 сентября)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2. Всероссийский урок безопасности школьников в сети Интернет (26 октября)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3. Международный день толерантности (16 ноября)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4. День правовой помощи детям (20 ноября)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 xml:space="preserve">5. Всемирный день борьбы со </w:t>
      </w:r>
      <w:proofErr w:type="spellStart"/>
      <w:r w:rsidRPr="00AA2DA1">
        <w:rPr>
          <w:color w:val="000000"/>
          <w:sz w:val="44"/>
          <w:szCs w:val="44"/>
        </w:rPr>
        <w:t>СПИДом</w:t>
      </w:r>
      <w:proofErr w:type="spellEnd"/>
      <w:r w:rsidRPr="00AA2DA1">
        <w:rPr>
          <w:color w:val="000000"/>
          <w:sz w:val="44"/>
          <w:szCs w:val="44"/>
        </w:rPr>
        <w:t xml:space="preserve"> (01 декабря)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6. День борьбы с коррупцией (09 декабря)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7. Профилактика жестокого обращения с детьми (январь)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8. Профилактика суицидального поведения (февраль)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9. Международный день борьбы с наркоманией и наркобизнесом (01 марта и 26 июня)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10. Профилактика ЗОЖ - Дни здоровья (апрель)</w:t>
      </w:r>
    </w:p>
    <w:p w:rsidR="00AA2DA1" w:rsidRPr="00AA2DA1" w:rsidRDefault="00AA2DA1" w:rsidP="00AA2DA1">
      <w:pPr>
        <w:pStyle w:val="a3"/>
        <w:rPr>
          <w:color w:val="000000"/>
          <w:sz w:val="44"/>
          <w:szCs w:val="44"/>
        </w:rPr>
      </w:pPr>
      <w:r w:rsidRPr="00AA2DA1">
        <w:rPr>
          <w:color w:val="000000"/>
          <w:sz w:val="44"/>
          <w:szCs w:val="44"/>
        </w:rPr>
        <w:t>11. Профилактика половой неприкосновенности, формирование сексуального воспитания и репродуктивного здоровья в соответствии с графиком</w:t>
      </w:r>
    </w:p>
    <w:p w:rsidR="008625FC" w:rsidRDefault="008625FC"/>
    <w:sectPr w:rsidR="008625FC" w:rsidSect="00AA2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DA1"/>
    <w:rsid w:val="008625FC"/>
    <w:rsid w:val="00AA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2020-10-20T09:03:00Z</cp:lastPrinted>
  <dcterms:created xsi:type="dcterms:W3CDTF">2020-10-20T09:02:00Z</dcterms:created>
  <dcterms:modified xsi:type="dcterms:W3CDTF">2020-10-20T09:03:00Z</dcterms:modified>
</cp:coreProperties>
</file>